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EC445" w14:textId="77777777" w:rsidR="00E90060" w:rsidRPr="00C922AD" w:rsidRDefault="00E90060" w:rsidP="00E90060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922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Уведомление о проведении общественных обсуждений </w:t>
      </w:r>
    </w:p>
    <w:p w14:paraId="14FF2DDE" w14:textId="77777777" w:rsidR="00E90060" w:rsidRPr="00C922AD" w:rsidRDefault="00E90060" w:rsidP="00E90060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922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проектной документации «Обустройство куста скважин № 2а Тагринского месторождения», включая предварительные материалы оценки воздействия на окружающую среду</w:t>
      </w:r>
    </w:p>
    <w:p w14:paraId="7BE98F66" w14:textId="6273F15B" w:rsidR="00C66F7B" w:rsidRPr="00207C61" w:rsidRDefault="00C66F7B" w:rsidP="00E9006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A2F3750" w14:textId="543C7CC5" w:rsidR="00F66277" w:rsidRPr="00E90060" w:rsidRDefault="00C922AD" w:rsidP="00F7244A">
      <w:pPr>
        <w:pStyle w:val="22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92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E90060" w:rsidRPr="00E90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соответствии с Федеральным законом от 23.11.1995 № 174-ФЗ «Об экологической экспертизе», требованиями Приказа Министерства природных ресурсов и экологии РФ от 01.12.2020 № 999 «Об утверждении требований к материалам оценки воздействия на окружающую среду», </w:t>
      </w:r>
      <w:r w:rsidR="00F85449" w:rsidRPr="00E90060">
        <w:rPr>
          <w:rFonts w:ascii="Times New Roman" w:hAnsi="Times New Roman" w:cs="Times New Roman"/>
          <w:sz w:val="28"/>
          <w:szCs w:val="28"/>
        </w:rPr>
        <w:t>Нижневартовский филиал П</w:t>
      </w:r>
      <w:r w:rsidR="00704773" w:rsidRPr="00E90060">
        <w:rPr>
          <w:rFonts w:ascii="Times New Roman" w:hAnsi="Times New Roman" w:cs="Times New Roman"/>
          <w:sz w:val="28"/>
          <w:szCs w:val="28"/>
        </w:rPr>
        <w:t xml:space="preserve">АО </w:t>
      </w:r>
      <w:r w:rsidR="00F85449" w:rsidRPr="00E90060">
        <w:rPr>
          <w:rFonts w:ascii="Times New Roman" w:hAnsi="Times New Roman" w:cs="Times New Roman"/>
          <w:sz w:val="28"/>
          <w:szCs w:val="28"/>
        </w:rPr>
        <w:t xml:space="preserve">НК </w:t>
      </w:r>
      <w:r w:rsidR="00704773" w:rsidRPr="00E90060">
        <w:rPr>
          <w:rFonts w:ascii="Times New Roman" w:hAnsi="Times New Roman" w:cs="Times New Roman"/>
          <w:sz w:val="28"/>
          <w:szCs w:val="28"/>
        </w:rPr>
        <w:t>«</w:t>
      </w:r>
      <w:r w:rsidR="00F85449" w:rsidRPr="00E90060">
        <w:rPr>
          <w:rFonts w:ascii="Times New Roman" w:hAnsi="Times New Roman" w:cs="Times New Roman"/>
          <w:sz w:val="28"/>
          <w:szCs w:val="28"/>
        </w:rPr>
        <w:t>РуссНефть</w:t>
      </w:r>
      <w:r w:rsidR="00704773" w:rsidRPr="00E900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7C61">
        <w:rPr>
          <w:rFonts w:ascii="Times New Roman" w:hAnsi="Times New Roman" w:cs="Times New Roman"/>
          <w:sz w:val="28"/>
          <w:szCs w:val="28"/>
        </w:rPr>
        <w:t>АО «НПИИЭК»</w:t>
      </w:r>
      <w:r w:rsidR="00D97EE5" w:rsidRPr="00E90060">
        <w:rPr>
          <w:rFonts w:ascii="Times New Roman" w:hAnsi="Times New Roman" w:cs="Times New Roman"/>
          <w:sz w:val="28"/>
          <w:szCs w:val="28"/>
        </w:rPr>
        <w:t xml:space="preserve"> </w:t>
      </w:r>
      <w:r w:rsidR="00C66F7B" w:rsidRPr="00E90060">
        <w:rPr>
          <w:rFonts w:ascii="Times New Roman" w:hAnsi="Times New Roman" w:cs="Times New Roman"/>
          <w:sz w:val="28"/>
          <w:szCs w:val="28"/>
        </w:rPr>
        <w:t xml:space="preserve">и Администрация Нижневартовского района </w:t>
      </w:r>
      <w:r w:rsidRPr="00C922AD">
        <w:rPr>
          <w:rFonts w:ascii="Times New Roman" w:hAnsi="Times New Roman" w:cs="Times New Roman"/>
          <w:sz w:val="28"/>
          <w:szCs w:val="28"/>
        </w:rPr>
        <w:t>уведомляют о начале процесса общественных обсуждений проектной документации</w:t>
      </w:r>
      <w:r w:rsidR="00704773" w:rsidRPr="00E90060">
        <w:rPr>
          <w:rFonts w:ascii="Times New Roman" w:hAnsi="Times New Roman" w:cs="Times New Roman"/>
          <w:sz w:val="28"/>
          <w:szCs w:val="28"/>
        </w:rPr>
        <w:t xml:space="preserve"> </w:t>
      </w:r>
      <w:r w:rsidR="00F85449" w:rsidRPr="00E90060">
        <w:rPr>
          <w:rFonts w:ascii="Times New Roman" w:hAnsi="Times New Roman" w:cs="Times New Roman"/>
          <w:sz w:val="28"/>
          <w:szCs w:val="28"/>
        </w:rPr>
        <w:t xml:space="preserve">по объекту «Обустройство куста скважин № </w:t>
      </w:r>
      <w:r w:rsidR="005B2955" w:rsidRPr="00E90060">
        <w:rPr>
          <w:rFonts w:ascii="Times New Roman" w:hAnsi="Times New Roman" w:cs="Times New Roman"/>
          <w:sz w:val="28"/>
          <w:szCs w:val="28"/>
        </w:rPr>
        <w:t>2а</w:t>
      </w:r>
      <w:r w:rsidR="00F85449" w:rsidRPr="00E90060">
        <w:rPr>
          <w:rFonts w:ascii="Times New Roman" w:hAnsi="Times New Roman" w:cs="Times New Roman"/>
          <w:sz w:val="28"/>
          <w:szCs w:val="28"/>
        </w:rPr>
        <w:t xml:space="preserve"> Тагринского месторождения»</w:t>
      </w:r>
      <w:r w:rsidR="00E90060" w:rsidRPr="00E900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E90060" w:rsidRPr="00E90060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включая предварительные материалы оценки воздействия на окружающую среду.</w:t>
      </w:r>
    </w:p>
    <w:p w14:paraId="7C1C478C" w14:textId="77777777" w:rsidR="0017043F" w:rsidRDefault="00836B9D" w:rsidP="00F7244A">
      <w:pPr>
        <w:pStyle w:val="22"/>
        <w:spacing w:before="0"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07C61">
        <w:rPr>
          <w:rFonts w:ascii="Times New Roman" w:hAnsi="Times New Roman" w:cs="Times New Roman"/>
          <w:b/>
          <w:sz w:val="28"/>
          <w:szCs w:val="28"/>
        </w:rPr>
        <w:t>Заказчик работ по оценке воздействия на окружающую среду:</w:t>
      </w:r>
      <w:r w:rsidRPr="00207C61">
        <w:rPr>
          <w:rFonts w:ascii="Times New Roman" w:hAnsi="Times New Roman" w:cs="Times New Roman"/>
          <w:sz w:val="28"/>
          <w:szCs w:val="28"/>
        </w:rPr>
        <w:t xml:space="preserve"> </w:t>
      </w:r>
      <w:r w:rsidR="00F85449" w:rsidRPr="00207C61">
        <w:rPr>
          <w:rFonts w:ascii="Times New Roman" w:hAnsi="Times New Roman" w:cs="Times New Roman"/>
          <w:sz w:val="28"/>
          <w:szCs w:val="28"/>
        </w:rPr>
        <w:t>Нижневартовский филиал ПАО НК «РуссНефть»</w:t>
      </w:r>
      <w:r w:rsidR="00F7244A" w:rsidRPr="00207C61">
        <w:rPr>
          <w:rFonts w:ascii="Times New Roman" w:hAnsi="Times New Roman" w:cs="Times New Roman"/>
          <w:sz w:val="28"/>
          <w:szCs w:val="28"/>
        </w:rPr>
        <w:t xml:space="preserve">, адрес: </w:t>
      </w:r>
      <w:r w:rsidR="0017043F" w:rsidRPr="0017043F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Югра, г.о. Радужный, промзона Южная промышленная зона, ул. 2-я Промышленная, стр. 20</w:t>
      </w:r>
      <w:r w:rsidR="00F7244A" w:rsidRPr="00207C6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069CA43" w14:textId="7314B2CD" w:rsidR="00836B9D" w:rsidRPr="00207C61" w:rsidRDefault="00F7244A" w:rsidP="00F7244A">
      <w:pPr>
        <w:pStyle w:val="22"/>
        <w:spacing w:before="0"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7C61">
        <w:rPr>
          <w:rFonts w:ascii="Times New Roman" w:hAnsi="Times New Roman" w:cs="Times New Roman"/>
          <w:sz w:val="28"/>
          <w:szCs w:val="28"/>
        </w:rPr>
        <w:t xml:space="preserve">ОГРН: </w:t>
      </w:r>
      <w:r w:rsidR="00F85449" w:rsidRPr="00207C61">
        <w:rPr>
          <w:rFonts w:ascii="Times New Roman" w:hAnsi="Times New Roman" w:cs="Times New Roman"/>
          <w:bCs/>
          <w:sz w:val="28"/>
          <w:szCs w:val="28"/>
        </w:rPr>
        <w:t>1027717003467</w:t>
      </w:r>
      <w:r w:rsidRPr="00207C61">
        <w:rPr>
          <w:rFonts w:ascii="Times New Roman" w:hAnsi="Times New Roman" w:cs="Times New Roman"/>
          <w:sz w:val="28"/>
          <w:szCs w:val="28"/>
        </w:rPr>
        <w:t xml:space="preserve">, ИНН: </w:t>
      </w:r>
      <w:r w:rsidR="00F85449" w:rsidRPr="00207C61">
        <w:rPr>
          <w:rFonts w:ascii="Times New Roman" w:hAnsi="Times New Roman" w:cs="Times New Roman"/>
          <w:bCs/>
          <w:sz w:val="28"/>
          <w:szCs w:val="28"/>
        </w:rPr>
        <w:t>7717133960</w:t>
      </w:r>
      <w:r w:rsidR="000D427D" w:rsidRPr="00207C61">
        <w:rPr>
          <w:rFonts w:ascii="Times New Roman" w:hAnsi="Times New Roman" w:cs="Times New Roman"/>
          <w:sz w:val="28"/>
          <w:szCs w:val="28"/>
        </w:rPr>
        <w:t>;</w:t>
      </w:r>
      <w:r w:rsidRPr="00207C61">
        <w:rPr>
          <w:rFonts w:ascii="Times New Roman" w:hAnsi="Times New Roman" w:cs="Times New Roman"/>
          <w:sz w:val="28"/>
          <w:szCs w:val="28"/>
        </w:rPr>
        <w:t xml:space="preserve"> тел.: +7 (3466</w:t>
      </w:r>
      <w:r w:rsidR="00F85449" w:rsidRPr="00207C61">
        <w:rPr>
          <w:rFonts w:ascii="Times New Roman" w:hAnsi="Times New Roman" w:cs="Times New Roman"/>
          <w:sz w:val="28"/>
          <w:szCs w:val="28"/>
        </w:rPr>
        <w:t>8</w:t>
      </w:r>
      <w:r w:rsidRPr="00207C61">
        <w:rPr>
          <w:rFonts w:ascii="Times New Roman" w:hAnsi="Times New Roman" w:cs="Times New Roman"/>
          <w:sz w:val="28"/>
          <w:szCs w:val="28"/>
        </w:rPr>
        <w:t xml:space="preserve">) </w:t>
      </w:r>
      <w:r w:rsidR="00F85449" w:rsidRPr="00207C61">
        <w:rPr>
          <w:rFonts w:ascii="Times New Roman" w:hAnsi="Times New Roman" w:cs="Times New Roman"/>
          <w:sz w:val="28"/>
          <w:szCs w:val="28"/>
        </w:rPr>
        <w:t>41-577.</w:t>
      </w:r>
    </w:p>
    <w:p w14:paraId="458129C8" w14:textId="1149592B" w:rsidR="00836B9D" w:rsidRPr="00207C61" w:rsidRDefault="00836B9D" w:rsidP="00E90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C61">
        <w:rPr>
          <w:rFonts w:ascii="Times New Roman" w:hAnsi="Times New Roman" w:cs="Times New Roman"/>
          <w:b/>
          <w:sz w:val="28"/>
          <w:szCs w:val="28"/>
        </w:rPr>
        <w:t>Исполнитель работ по оценке воздействия на окружающую среду</w:t>
      </w:r>
      <w:r w:rsidRPr="00207C61">
        <w:rPr>
          <w:rFonts w:ascii="Times New Roman" w:hAnsi="Times New Roman" w:cs="Times New Roman"/>
          <w:sz w:val="28"/>
          <w:szCs w:val="28"/>
        </w:rPr>
        <w:t xml:space="preserve"> АО </w:t>
      </w:r>
      <w:r w:rsidR="00F85449" w:rsidRPr="00207C61">
        <w:rPr>
          <w:rFonts w:ascii="Times New Roman" w:hAnsi="Times New Roman" w:cs="Times New Roman"/>
          <w:sz w:val="28"/>
          <w:szCs w:val="28"/>
        </w:rPr>
        <w:t xml:space="preserve">«НПИИЭК», адрес: </w:t>
      </w:r>
      <w:r w:rsidR="000D427D" w:rsidRPr="00207C61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Югра, г. Нижневартовск, проспект Победы, д. 21, кв. 19; ОГРН: 1028600941676, ИНН: </w:t>
      </w:r>
      <w:r w:rsidR="000D427D" w:rsidRPr="00207C61">
        <w:rPr>
          <w:rFonts w:ascii="Times New Roman" w:eastAsia="MS Mincho" w:hAnsi="Times New Roman" w:cs="Times New Roman"/>
          <w:sz w:val="28"/>
          <w:szCs w:val="28"/>
        </w:rPr>
        <w:t>8603010525</w:t>
      </w:r>
      <w:r w:rsidR="000D427D" w:rsidRPr="00207C61">
        <w:rPr>
          <w:rFonts w:ascii="Times New Roman" w:hAnsi="Times New Roman" w:cs="Times New Roman"/>
          <w:sz w:val="28"/>
          <w:szCs w:val="28"/>
        </w:rPr>
        <w:t>; тел.: +7 (3466) 41-15-</w:t>
      </w:r>
      <w:r w:rsidR="005B2955">
        <w:rPr>
          <w:rFonts w:ascii="Times New Roman" w:hAnsi="Times New Roman" w:cs="Times New Roman"/>
          <w:sz w:val="28"/>
          <w:szCs w:val="28"/>
        </w:rPr>
        <w:t>52</w:t>
      </w:r>
      <w:r w:rsidR="000D427D" w:rsidRPr="00207C61">
        <w:rPr>
          <w:rFonts w:ascii="Times New Roman" w:hAnsi="Times New Roman" w:cs="Times New Roman"/>
          <w:sz w:val="28"/>
          <w:szCs w:val="28"/>
        </w:rPr>
        <w:t>.</w:t>
      </w:r>
    </w:p>
    <w:p w14:paraId="072CB567" w14:textId="45EE7873" w:rsidR="00505EAA" w:rsidRPr="00EE40F8" w:rsidRDefault="00505EAA" w:rsidP="00F7244A">
      <w:pPr>
        <w:pStyle w:val="22"/>
        <w:spacing w:before="0"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E40F8">
        <w:rPr>
          <w:rFonts w:ascii="Times New Roman" w:hAnsi="Times New Roman" w:cs="Times New Roman"/>
          <w:b/>
          <w:sz w:val="28"/>
          <w:szCs w:val="28"/>
        </w:rPr>
        <w:t>О</w:t>
      </w:r>
      <w:r w:rsidR="00836B9D" w:rsidRPr="00EE40F8">
        <w:rPr>
          <w:rFonts w:ascii="Times New Roman" w:hAnsi="Times New Roman" w:cs="Times New Roman"/>
          <w:b/>
          <w:sz w:val="28"/>
          <w:szCs w:val="28"/>
        </w:rPr>
        <w:t>рган местного самоуправления, ответственн</w:t>
      </w:r>
      <w:r w:rsidRPr="00EE40F8">
        <w:rPr>
          <w:rFonts w:ascii="Times New Roman" w:hAnsi="Times New Roman" w:cs="Times New Roman"/>
          <w:b/>
          <w:sz w:val="28"/>
          <w:szCs w:val="28"/>
        </w:rPr>
        <w:t>ый</w:t>
      </w:r>
      <w:r w:rsidR="00836B9D" w:rsidRPr="00EE40F8">
        <w:rPr>
          <w:rFonts w:ascii="Times New Roman" w:hAnsi="Times New Roman" w:cs="Times New Roman"/>
          <w:b/>
          <w:sz w:val="28"/>
          <w:szCs w:val="28"/>
        </w:rPr>
        <w:t xml:space="preserve"> за организацию общественных обсуждений</w:t>
      </w:r>
      <w:r w:rsidRPr="00EE40F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E40F8">
        <w:rPr>
          <w:rFonts w:ascii="Times New Roman" w:hAnsi="Times New Roman" w:cs="Times New Roman"/>
          <w:sz w:val="28"/>
          <w:szCs w:val="28"/>
        </w:rPr>
        <w:t>Администрация Нижневартовского района, адрес: 628616, Ханты-Мансийский автономный округ - Югра, г. Нижневартовск, ул. Ленина, д. 6, тел: (3466) 49-84-88, (приемная), 24-22-53</w:t>
      </w:r>
      <w:r w:rsidR="005B2955" w:rsidRPr="00EE40F8">
        <w:rPr>
          <w:rFonts w:ascii="Times New Roman" w:hAnsi="Times New Roman" w:cs="Times New Roman"/>
          <w:sz w:val="28"/>
          <w:szCs w:val="28"/>
        </w:rPr>
        <w:t xml:space="preserve"> </w:t>
      </w:r>
      <w:r w:rsidRPr="00EE40F8">
        <w:rPr>
          <w:rFonts w:ascii="Times New Roman" w:hAnsi="Times New Roman" w:cs="Times New Roman"/>
          <w:sz w:val="28"/>
          <w:szCs w:val="28"/>
        </w:rPr>
        <w:t>(факс), е-</w:t>
      </w:r>
      <w:r w:rsidRPr="00EE40F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E40F8">
        <w:rPr>
          <w:rFonts w:ascii="Times New Roman" w:hAnsi="Times New Roman" w:cs="Times New Roman"/>
          <w:sz w:val="28"/>
          <w:szCs w:val="28"/>
        </w:rPr>
        <w:t>ail: adm@nvraion.ru</w:t>
      </w:r>
      <w:r w:rsidR="002E37BE" w:rsidRPr="00EE40F8">
        <w:rPr>
          <w:rFonts w:ascii="Times New Roman" w:hAnsi="Times New Roman" w:cs="Times New Roman"/>
          <w:sz w:val="28"/>
          <w:szCs w:val="28"/>
        </w:rPr>
        <w:t>.</w:t>
      </w:r>
    </w:p>
    <w:p w14:paraId="5DFA5DEC" w14:textId="77777777" w:rsidR="00E90060" w:rsidRPr="00C922AD" w:rsidRDefault="00E90060" w:rsidP="00505EAA">
      <w:pPr>
        <w:pStyle w:val="22"/>
        <w:spacing w:before="0" w:after="0" w:line="240" w:lineRule="auto"/>
        <w:ind w:firstLine="697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  <w:r w:rsidRPr="00C922AD"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Контактная информация: специалист-эксперт отдела экологической безопасности Управления экологии и природопользования Администрации Нижневартовского района Ханты-Мансийского автономного округа – Югры Мацан Олег Николаевич, 628600, ХМАО-Югра, г. Нижневартовск, ул. Таежная, 19, каб. 106, тел. 8 (3466) 49-48-27, адрес электронной почты: </w:t>
      </w:r>
      <w:hyperlink r:id="rId6" w:history="1">
        <w:r w:rsidRPr="00C922AD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MatsanON@NVraion.ru</w:t>
        </w:r>
      </w:hyperlink>
    </w:p>
    <w:p w14:paraId="5937D86E" w14:textId="23646819" w:rsidR="00836B9D" w:rsidRPr="0088478B" w:rsidRDefault="00C43E87" w:rsidP="00505EAA">
      <w:pPr>
        <w:pStyle w:val="22"/>
        <w:spacing w:before="0"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922AD">
        <w:rPr>
          <w:rFonts w:ascii="Times New Roman" w:hAnsi="Times New Roman" w:cs="Times New Roman"/>
          <w:b/>
          <w:sz w:val="28"/>
          <w:szCs w:val="28"/>
        </w:rPr>
        <w:t>Н</w:t>
      </w:r>
      <w:r w:rsidR="00836B9D" w:rsidRPr="00C922AD">
        <w:rPr>
          <w:rFonts w:ascii="Times New Roman" w:hAnsi="Times New Roman" w:cs="Times New Roman"/>
          <w:b/>
          <w:sz w:val="28"/>
          <w:szCs w:val="28"/>
        </w:rPr>
        <w:t>аименование планируемой деятельности</w:t>
      </w:r>
      <w:r w:rsidRPr="00C922AD">
        <w:rPr>
          <w:rFonts w:ascii="Times New Roman" w:hAnsi="Times New Roman" w:cs="Times New Roman"/>
          <w:sz w:val="28"/>
          <w:szCs w:val="28"/>
        </w:rPr>
        <w:t xml:space="preserve">: </w:t>
      </w:r>
      <w:r w:rsidR="000D427D" w:rsidRPr="00C922AD">
        <w:rPr>
          <w:rFonts w:ascii="Times New Roman" w:hAnsi="Times New Roman" w:cs="Times New Roman"/>
          <w:sz w:val="28"/>
          <w:szCs w:val="28"/>
        </w:rPr>
        <w:t>«Обустройство куста</w:t>
      </w:r>
      <w:r w:rsidR="000D427D" w:rsidRPr="0088478B">
        <w:rPr>
          <w:rFonts w:ascii="Times New Roman" w:hAnsi="Times New Roman" w:cs="Times New Roman"/>
          <w:sz w:val="28"/>
          <w:szCs w:val="28"/>
        </w:rPr>
        <w:t xml:space="preserve"> скважин № </w:t>
      </w:r>
      <w:r w:rsidR="005B2955" w:rsidRPr="0088478B">
        <w:rPr>
          <w:rFonts w:ascii="Times New Roman" w:hAnsi="Times New Roman" w:cs="Times New Roman"/>
          <w:sz w:val="28"/>
          <w:szCs w:val="28"/>
        </w:rPr>
        <w:t>2а</w:t>
      </w:r>
      <w:r w:rsidR="000D427D" w:rsidRPr="0088478B">
        <w:rPr>
          <w:rFonts w:ascii="Times New Roman" w:hAnsi="Times New Roman" w:cs="Times New Roman"/>
          <w:sz w:val="28"/>
          <w:szCs w:val="28"/>
        </w:rPr>
        <w:t xml:space="preserve"> Тагринского месторождения»;</w:t>
      </w:r>
    </w:p>
    <w:p w14:paraId="4E76CDA6" w14:textId="77777777" w:rsidR="00836B9D" w:rsidRPr="0088478B" w:rsidRDefault="00F7244A" w:rsidP="00836B9D">
      <w:pPr>
        <w:pStyle w:val="22"/>
        <w:shd w:val="clear" w:color="auto" w:fill="auto"/>
        <w:spacing w:before="0" w:after="0" w:line="307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8478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D427D" w:rsidRPr="0088478B">
        <w:rPr>
          <w:rFonts w:ascii="Times New Roman" w:hAnsi="Times New Roman" w:cs="Times New Roman"/>
          <w:sz w:val="28"/>
          <w:szCs w:val="28"/>
        </w:rPr>
        <w:t>проведение Государственной экологической экспертизы по проектам, относящимся к 1 категории объектов производственной деятельности, оказывающих негативное воздействие на окружающую среду.</w:t>
      </w:r>
    </w:p>
    <w:p w14:paraId="3EBC4367" w14:textId="77777777" w:rsidR="00836B9D" w:rsidRPr="0088478B" w:rsidRDefault="00C43E87" w:rsidP="00836B9D">
      <w:pPr>
        <w:pStyle w:val="22"/>
        <w:shd w:val="clear" w:color="auto" w:fill="auto"/>
        <w:spacing w:before="0" w:after="0" w:line="307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8478B">
        <w:rPr>
          <w:rFonts w:ascii="Times New Roman" w:hAnsi="Times New Roman" w:cs="Times New Roman"/>
          <w:b/>
          <w:sz w:val="28"/>
          <w:szCs w:val="28"/>
        </w:rPr>
        <w:t>П</w:t>
      </w:r>
      <w:r w:rsidR="00836B9D" w:rsidRPr="0088478B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</w:t>
      </w:r>
      <w:r w:rsidRPr="008847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8478B">
        <w:rPr>
          <w:rFonts w:ascii="Times New Roman" w:hAnsi="Times New Roman" w:cs="Times New Roman"/>
          <w:sz w:val="28"/>
          <w:szCs w:val="28"/>
        </w:rPr>
        <w:t>Тюменская область, Ханты-Мансийский автономный округ – Югра, р-н Нижневартовский</w:t>
      </w:r>
    </w:p>
    <w:p w14:paraId="5772A80C" w14:textId="76925862" w:rsidR="00836B9D" w:rsidRPr="0088478B" w:rsidRDefault="00C43E87" w:rsidP="00836B9D">
      <w:pPr>
        <w:pStyle w:val="22"/>
        <w:shd w:val="clear" w:color="auto" w:fill="auto"/>
        <w:spacing w:before="0" w:after="0" w:line="307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8478B">
        <w:rPr>
          <w:rFonts w:ascii="Times New Roman" w:hAnsi="Times New Roman" w:cs="Times New Roman"/>
          <w:b/>
          <w:sz w:val="28"/>
          <w:szCs w:val="28"/>
        </w:rPr>
        <w:t>П</w:t>
      </w:r>
      <w:r w:rsidR="00836B9D" w:rsidRPr="0088478B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9F053A" w:rsidRPr="0088478B">
        <w:rPr>
          <w:rFonts w:ascii="Times New Roman" w:hAnsi="Times New Roman" w:cs="Times New Roman"/>
          <w:b/>
          <w:sz w:val="28"/>
          <w:szCs w:val="28"/>
        </w:rPr>
        <w:t>:</w:t>
      </w:r>
      <w:r w:rsidR="009F053A" w:rsidRPr="0088478B">
        <w:rPr>
          <w:rFonts w:ascii="Times New Roman" w:hAnsi="Times New Roman" w:cs="Times New Roman"/>
          <w:sz w:val="28"/>
          <w:szCs w:val="28"/>
        </w:rPr>
        <w:t xml:space="preserve"> </w:t>
      </w:r>
      <w:r w:rsidR="00BE5F55" w:rsidRPr="00BE5F55">
        <w:rPr>
          <w:rFonts w:ascii="Times New Roman" w:hAnsi="Times New Roman" w:cs="Times New Roman"/>
          <w:sz w:val="28"/>
          <w:szCs w:val="28"/>
        </w:rPr>
        <w:t>01.03.2024 г. – 15.03.2025 г.</w:t>
      </w:r>
      <w:r w:rsidR="00E900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14C329" w14:textId="77777777" w:rsidR="0084455E" w:rsidRPr="0084455E" w:rsidRDefault="00C43E87" w:rsidP="0084455E">
      <w:pPr>
        <w:ind w:firstLine="709"/>
        <w:jc w:val="both"/>
        <w:rPr>
          <w:rFonts w:ascii="Times New Roman" w:eastAsia="Sylfaen" w:hAnsi="Times New Roman" w:cs="Times New Roman"/>
          <w:color w:val="auto"/>
          <w:sz w:val="28"/>
          <w:szCs w:val="28"/>
        </w:rPr>
      </w:pPr>
      <w:r w:rsidRPr="0084455E">
        <w:rPr>
          <w:rFonts w:ascii="Times New Roman" w:hAnsi="Times New Roman" w:cs="Times New Roman"/>
          <w:b/>
          <w:sz w:val="28"/>
          <w:szCs w:val="28"/>
        </w:rPr>
        <w:t>М</w:t>
      </w:r>
      <w:r w:rsidR="00836B9D" w:rsidRPr="0084455E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9F053A" w:rsidRPr="0084455E">
        <w:rPr>
          <w:rFonts w:ascii="Times New Roman" w:hAnsi="Times New Roman" w:cs="Times New Roman"/>
          <w:sz w:val="28"/>
          <w:szCs w:val="28"/>
        </w:rPr>
        <w:t>:</w:t>
      </w:r>
      <w:r w:rsidR="00FB63C9" w:rsidRPr="0084455E">
        <w:rPr>
          <w:rFonts w:ascii="Times New Roman" w:hAnsi="Times New Roman" w:cs="Times New Roman"/>
          <w:sz w:val="28"/>
          <w:szCs w:val="28"/>
        </w:rPr>
        <w:t xml:space="preserve"> </w:t>
      </w:r>
      <w:r w:rsidR="0084455E" w:rsidRPr="0084455E">
        <w:rPr>
          <w:rFonts w:ascii="Times New Roman" w:eastAsia="Sylfaen" w:hAnsi="Times New Roman" w:cs="Times New Roman"/>
          <w:color w:val="auto"/>
          <w:sz w:val="28"/>
          <w:szCs w:val="28"/>
        </w:rPr>
        <w:t>Проектная документация, включая предварительные материалы ОВОС, будет доступна для ознакомления в период</w:t>
      </w:r>
      <w:r w:rsidR="001C2BE7" w:rsidRPr="0084455E">
        <w:rPr>
          <w:rFonts w:ascii="Times New Roman" w:hAnsi="Times New Roman" w:cs="Times New Roman"/>
          <w:sz w:val="28"/>
          <w:szCs w:val="28"/>
        </w:rPr>
        <w:t xml:space="preserve"> </w:t>
      </w:r>
      <w:r w:rsidR="00223B4F" w:rsidRPr="0084455E">
        <w:rPr>
          <w:rFonts w:ascii="Times New Roman" w:hAnsi="Times New Roman" w:cs="Times New Roman"/>
          <w:sz w:val="28"/>
          <w:szCs w:val="28"/>
        </w:rPr>
        <w:t xml:space="preserve">с </w:t>
      </w:r>
      <w:r w:rsidR="00E45B0F" w:rsidRPr="0084455E">
        <w:rPr>
          <w:rFonts w:ascii="Times New Roman" w:hAnsi="Times New Roman" w:cs="Times New Roman"/>
          <w:sz w:val="28"/>
          <w:szCs w:val="28"/>
        </w:rPr>
        <w:t>0</w:t>
      </w:r>
      <w:r w:rsidR="00D52460" w:rsidRPr="0084455E">
        <w:rPr>
          <w:rFonts w:ascii="Times New Roman" w:hAnsi="Times New Roman" w:cs="Times New Roman"/>
          <w:sz w:val="28"/>
          <w:szCs w:val="28"/>
        </w:rPr>
        <w:t>1</w:t>
      </w:r>
      <w:r w:rsidR="0067431B" w:rsidRPr="0084455E">
        <w:rPr>
          <w:rFonts w:ascii="Times New Roman" w:hAnsi="Times New Roman" w:cs="Times New Roman"/>
          <w:sz w:val="28"/>
          <w:szCs w:val="28"/>
        </w:rPr>
        <w:t>.</w:t>
      </w:r>
      <w:r w:rsidR="003E67E8" w:rsidRPr="0084455E">
        <w:rPr>
          <w:rFonts w:ascii="Times New Roman" w:hAnsi="Times New Roman" w:cs="Times New Roman"/>
          <w:sz w:val="28"/>
          <w:szCs w:val="28"/>
        </w:rPr>
        <w:t>0</w:t>
      </w:r>
      <w:r w:rsidR="00FB7763" w:rsidRPr="0084455E">
        <w:rPr>
          <w:rFonts w:ascii="Times New Roman" w:hAnsi="Times New Roman" w:cs="Times New Roman"/>
          <w:sz w:val="28"/>
          <w:szCs w:val="28"/>
        </w:rPr>
        <w:t>5</w:t>
      </w:r>
      <w:r w:rsidR="00223B4F" w:rsidRPr="0084455E">
        <w:rPr>
          <w:rFonts w:ascii="Times New Roman" w:hAnsi="Times New Roman" w:cs="Times New Roman"/>
          <w:sz w:val="28"/>
          <w:szCs w:val="28"/>
        </w:rPr>
        <w:t>.202</w:t>
      </w:r>
      <w:r w:rsidR="00FB7763" w:rsidRPr="0084455E">
        <w:rPr>
          <w:rFonts w:ascii="Times New Roman" w:hAnsi="Times New Roman" w:cs="Times New Roman"/>
          <w:sz w:val="28"/>
          <w:szCs w:val="28"/>
        </w:rPr>
        <w:t>4</w:t>
      </w:r>
      <w:r w:rsidR="00223B4F" w:rsidRPr="0084455E">
        <w:rPr>
          <w:rFonts w:ascii="Times New Roman" w:hAnsi="Times New Roman" w:cs="Times New Roman"/>
          <w:sz w:val="28"/>
          <w:szCs w:val="28"/>
        </w:rPr>
        <w:t>г</w:t>
      </w:r>
      <w:r w:rsidR="002E26E2" w:rsidRPr="0084455E">
        <w:rPr>
          <w:rFonts w:ascii="Times New Roman" w:hAnsi="Times New Roman" w:cs="Times New Roman"/>
          <w:sz w:val="28"/>
          <w:szCs w:val="28"/>
        </w:rPr>
        <w:t>.</w:t>
      </w:r>
      <w:r w:rsidR="00D34BAE" w:rsidRPr="0084455E">
        <w:rPr>
          <w:rFonts w:ascii="Times New Roman" w:hAnsi="Times New Roman" w:cs="Times New Roman"/>
          <w:sz w:val="28"/>
          <w:szCs w:val="28"/>
        </w:rPr>
        <w:t xml:space="preserve"> по </w:t>
      </w:r>
      <w:r w:rsidR="00FB7763" w:rsidRPr="0084455E">
        <w:rPr>
          <w:rFonts w:ascii="Times New Roman" w:hAnsi="Times New Roman" w:cs="Times New Roman"/>
          <w:sz w:val="28"/>
          <w:szCs w:val="28"/>
        </w:rPr>
        <w:t>31.05</w:t>
      </w:r>
      <w:r w:rsidR="00223B4F" w:rsidRPr="0084455E">
        <w:rPr>
          <w:rFonts w:ascii="Times New Roman" w:hAnsi="Times New Roman" w:cs="Times New Roman"/>
          <w:sz w:val="28"/>
          <w:szCs w:val="28"/>
        </w:rPr>
        <w:t>.202</w:t>
      </w:r>
      <w:r w:rsidR="00FB7763" w:rsidRPr="0084455E">
        <w:rPr>
          <w:rFonts w:ascii="Times New Roman" w:hAnsi="Times New Roman" w:cs="Times New Roman"/>
          <w:sz w:val="28"/>
          <w:szCs w:val="28"/>
        </w:rPr>
        <w:t>4</w:t>
      </w:r>
      <w:r w:rsidR="00223B4F" w:rsidRPr="0084455E">
        <w:rPr>
          <w:rFonts w:ascii="Times New Roman" w:hAnsi="Times New Roman" w:cs="Times New Roman"/>
          <w:sz w:val="28"/>
          <w:szCs w:val="28"/>
        </w:rPr>
        <w:t xml:space="preserve">г. </w:t>
      </w:r>
      <w:r w:rsidR="0084455E" w:rsidRPr="0084455E">
        <w:rPr>
          <w:rFonts w:ascii="Times New Roman" w:eastAsia="Sylfaen" w:hAnsi="Times New Roman" w:cs="Times New Roman"/>
          <w:color w:val="auto"/>
          <w:sz w:val="28"/>
          <w:szCs w:val="28"/>
        </w:rPr>
        <w:lastRenderedPageBreak/>
        <w:t xml:space="preserve">включительно по ссылке: </w:t>
      </w:r>
    </w:p>
    <w:p w14:paraId="1822CEC7" w14:textId="38651FF8" w:rsidR="00480209" w:rsidRDefault="00023E55" w:rsidP="0084455E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B7763" w:rsidRPr="0084455E">
          <w:rPr>
            <w:rFonts w:ascii="Times New Roman" w:hAnsi="Times New Roman" w:cs="Times New Roman"/>
            <w:sz w:val="28"/>
            <w:szCs w:val="28"/>
          </w:rPr>
          <w:t>https://disk.yandex.ru/d/kSaSriGn1wJcpw</w:t>
        </w:r>
      </w:hyperlink>
    </w:p>
    <w:p w14:paraId="04EF4744" w14:textId="77777777" w:rsidR="00E90060" w:rsidRPr="00E90060" w:rsidRDefault="00E90060" w:rsidP="00E90060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00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Предполагаемая форма и срок проведения общественных обсуждений</w:t>
      </w:r>
      <w:r w:rsidRPr="00E900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222AD77B" w14:textId="77777777" w:rsidR="00E90060" w:rsidRPr="00E90060" w:rsidRDefault="00E90060" w:rsidP="00E90060">
      <w:pPr>
        <w:pStyle w:val="22"/>
        <w:shd w:val="clear" w:color="auto" w:fill="auto"/>
        <w:spacing w:before="0" w:after="0" w:line="307" w:lineRule="exact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0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Форма общественных обсуждений: </w:t>
      </w:r>
      <w:r w:rsidRPr="00E900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общественные слушания</w:t>
      </w:r>
      <w:r w:rsidRPr="00E900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743403" w14:textId="6ADA2694" w:rsidR="00E90060" w:rsidRPr="00E90060" w:rsidRDefault="00E90060" w:rsidP="00E90060">
      <w:pPr>
        <w:pStyle w:val="22"/>
        <w:shd w:val="clear" w:color="auto" w:fill="auto"/>
        <w:spacing w:before="0" w:after="0" w:line="307" w:lineRule="exact"/>
        <w:ind w:firstLine="70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900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Дата и время проведения общественных слушаний: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21</w:t>
      </w:r>
      <w:r w:rsidRPr="00E900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мая</w:t>
      </w:r>
      <w:r w:rsidRPr="00E900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2024 г. 11:00 (время местное)</w:t>
      </w:r>
    </w:p>
    <w:p w14:paraId="0A971C11" w14:textId="77777777" w:rsidR="00E90060" w:rsidRPr="00E90060" w:rsidRDefault="00E90060" w:rsidP="00E90060">
      <w:pPr>
        <w:pStyle w:val="22"/>
        <w:shd w:val="clear" w:color="auto" w:fill="auto"/>
        <w:spacing w:before="0" w:after="0" w:line="307" w:lineRule="exact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0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 проведения:</w:t>
      </w:r>
      <w:r w:rsidRPr="00E900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режиме видео-конференц-связи</w:t>
      </w:r>
      <w:r w:rsidRPr="00E900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2CF416" w14:textId="77777777" w:rsidR="00E90060" w:rsidRPr="00E90060" w:rsidRDefault="00E90060" w:rsidP="00E90060">
      <w:pPr>
        <w:ind w:firstLine="709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E90060">
        <w:rPr>
          <w:rFonts w:ascii="Times New Roman" w:hAnsi="Times New Roman" w:cs="Times New Roman"/>
          <w:b/>
          <w:sz w:val="28"/>
          <w:shd w:val="clear" w:color="auto" w:fill="FFFFFF"/>
        </w:rPr>
        <w:t xml:space="preserve">Ссылка на подключение к видео-конференц-связи: </w:t>
      </w:r>
    </w:p>
    <w:p w14:paraId="227E9405" w14:textId="0C43F06D" w:rsidR="00D12EE1" w:rsidRPr="00EE40F8" w:rsidRDefault="004E74E6" w:rsidP="00E90060">
      <w:pPr>
        <w:widowControl/>
        <w:autoSpaceDE w:val="0"/>
        <w:autoSpaceDN w:val="0"/>
        <w:adjustRightInd w:val="0"/>
        <w:ind w:firstLine="709"/>
        <w:rPr>
          <w:rFonts w:ascii="Times New Roman" w:eastAsia="Sylfaen" w:hAnsi="Times New Roman" w:cs="Times New Roman"/>
          <w:sz w:val="28"/>
          <w:szCs w:val="28"/>
        </w:rPr>
      </w:pPr>
      <w:r w:rsidRPr="00EE40F8">
        <w:rPr>
          <w:rFonts w:ascii="Times New Roman" w:eastAsia="Sylfaen" w:hAnsi="Times New Roman" w:cs="Times New Roman"/>
          <w:sz w:val="28"/>
          <w:szCs w:val="28"/>
        </w:rPr>
        <w:t xml:space="preserve">Подключиться к конференции Zoom по ссылке: </w:t>
      </w:r>
    </w:p>
    <w:p w14:paraId="6C461B91" w14:textId="3915EFA8" w:rsidR="00D55850" w:rsidRPr="00A4765F" w:rsidRDefault="00023E55" w:rsidP="00D55850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u w:val="single"/>
          <w:lang w:val="x-none" w:bidi="ar-SA"/>
        </w:rPr>
      </w:pPr>
      <w:hyperlink r:id="rId8" w:history="1">
        <w:r w:rsidR="00A4765F" w:rsidRPr="00A4765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x-none" w:bidi="ar-SA"/>
          </w:rPr>
          <w:t>https://us04web.zoom.us/j/74003829115?pwd=CKqfykJg6SzpDQ93C1bKaes5pC26ca.1</w:t>
        </w:r>
      </w:hyperlink>
    </w:p>
    <w:p w14:paraId="5108FC3B" w14:textId="77777777" w:rsidR="00A4765F" w:rsidRPr="0088478B" w:rsidRDefault="00A4765F" w:rsidP="00D55850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highlight w:val="yellow"/>
          <w:lang w:val="x-none" w:bidi="ar-SA"/>
        </w:rPr>
      </w:pPr>
    </w:p>
    <w:p w14:paraId="589C7ECA" w14:textId="0454ACF6" w:rsidR="00D55850" w:rsidRPr="00A4765F" w:rsidRDefault="00D55850" w:rsidP="00D55850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val="x-none" w:bidi="ar-SA"/>
        </w:rPr>
      </w:pPr>
      <w:r w:rsidRPr="00A4765F">
        <w:rPr>
          <w:rFonts w:ascii="Times New Roman" w:hAnsi="Times New Roman" w:cs="Times New Roman"/>
          <w:color w:val="auto"/>
          <w:sz w:val="28"/>
          <w:szCs w:val="28"/>
          <w:lang w:val="x-none" w:bidi="ar-SA"/>
        </w:rPr>
        <w:t xml:space="preserve">Идентификатор конференции: </w:t>
      </w:r>
      <w:r w:rsidR="00A4765F" w:rsidRPr="00A4765F">
        <w:rPr>
          <w:rFonts w:ascii="Times New Roman" w:hAnsi="Times New Roman" w:cs="Times New Roman"/>
          <w:color w:val="auto"/>
          <w:sz w:val="28"/>
          <w:szCs w:val="28"/>
          <w:lang w:val="x-none" w:bidi="ar-SA"/>
        </w:rPr>
        <w:t>740 0382 9115</w:t>
      </w:r>
    </w:p>
    <w:p w14:paraId="06B8E1A1" w14:textId="15FB69FF" w:rsidR="00D55850" w:rsidRPr="0088478B" w:rsidRDefault="00D55850" w:rsidP="00D55850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highlight w:val="yellow"/>
          <w:lang w:val="x-none" w:bidi="ar-SA"/>
        </w:rPr>
      </w:pPr>
      <w:r w:rsidRPr="00A4765F">
        <w:rPr>
          <w:rFonts w:ascii="Times New Roman" w:hAnsi="Times New Roman" w:cs="Times New Roman"/>
          <w:color w:val="auto"/>
          <w:sz w:val="28"/>
          <w:szCs w:val="28"/>
          <w:lang w:val="x-none" w:bidi="ar-SA"/>
        </w:rPr>
        <w:t xml:space="preserve">Код доступа: </w:t>
      </w:r>
      <w:r w:rsidR="00A4765F" w:rsidRPr="00A4765F">
        <w:rPr>
          <w:rFonts w:ascii="Times New Roman" w:hAnsi="Times New Roman" w:cs="Times New Roman"/>
          <w:color w:val="auto"/>
          <w:sz w:val="28"/>
          <w:szCs w:val="28"/>
          <w:lang w:val="x-none" w:bidi="ar-SA"/>
        </w:rPr>
        <w:t>4hzLK8</w:t>
      </w:r>
    </w:p>
    <w:p w14:paraId="747654DE" w14:textId="12D04ACC" w:rsidR="00C922AD" w:rsidRPr="00C922AD" w:rsidRDefault="00C922AD" w:rsidP="00C922A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922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Форма представления замечаний и предложений: </w:t>
      </w:r>
      <w:r w:rsidRPr="00C922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замечания и предложения принимаются в период проведения общественных обсуждений с </w:t>
      </w:r>
      <w:r w:rsidRPr="00C922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1.05.2024 по 31.05.2024</w:t>
      </w:r>
      <w:r w:rsidRPr="00C922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включительно, а также в течение 10 календарных дней после окончания срока общественных обсуждений в письменном виде по адресам электронной почты:</w:t>
      </w:r>
    </w:p>
    <w:p w14:paraId="26C60820" w14:textId="664121D8" w:rsidR="00C07CA7" w:rsidRPr="00EE40F8" w:rsidRDefault="00023E55" w:rsidP="00DC382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8478B" w:rsidRPr="00EE40F8">
          <w:rPr>
            <w:rFonts w:ascii="Times New Roman" w:hAnsi="Times New Roman" w:cs="Times New Roman"/>
            <w:sz w:val="28"/>
            <w:szCs w:val="28"/>
          </w:rPr>
          <w:t>levincovain@npiiek.ru</w:t>
        </w:r>
      </w:hyperlink>
      <w:hyperlink r:id="rId10" w:history="1"/>
      <w:r w:rsidR="00C07CA7" w:rsidRPr="00EE40F8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="00EE40F8" w:rsidRPr="00EE40F8">
          <w:rPr>
            <w:rStyle w:val="a3"/>
            <w:rFonts w:ascii="Times New Roman" w:hAnsi="Times New Roman" w:cs="Times New Roman"/>
            <w:sz w:val="28"/>
            <w:szCs w:val="28"/>
          </w:rPr>
          <w:t xml:space="preserve"> ecolog@nvraion.ru</w:t>
        </w:r>
      </w:hyperlink>
      <w:r w:rsidR="00C07CA7" w:rsidRPr="00EE40F8">
        <w:rPr>
          <w:rFonts w:ascii="Times New Roman" w:hAnsi="Times New Roman" w:cs="Times New Roman"/>
          <w:sz w:val="28"/>
          <w:szCs w:val="28"/>
        </w:rPr>
        <w:t xml:space="preserve"> или путем направления на почтовый адрес: Ханты-Мансийский автономный округ – Югра, г. Нижневартовск, проспект Победы, д. 21, кв. 19</w:t>
      </w:r>
    </w:p>
    <w:p w14:paraId="2A36AB60" w14:textId="47946103" w:rsidR="00DC382D" w:rsidRPr="00DC382D" w:rsidRDefault="00C922AD" w:rsidP="00DC382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2AD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 учета замечаний и предложений также доступе</w:t>
      </w:r>
      <w:r w:rsidRPr="003A5C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 </w:t>
      </w:r>
      <w:r w:rsidR="00DC382D" w:rsidRPr="00DC382D">
        <w:rPr>
          <w:rFonts w:ascii="Times New Roman" w:hAnsi="Times New Roman" w:cs="Times New Roman"/>
          <w:sz w:val="28"/>
          <w:szCs w:val="28"/>
          <w:shd w:val="clear" w:color="auto" w:fill="FFFFFF"/>
        </w:rPr>
        <w:t>по электронные почты:</w:t>
      </w:r>
    </w:p>
    <w:p w14:paraId="0E595CC4" w14:textId="5A5237A1" w:rsidR="00DC382D" w:rsidRPr="00EE40F8" w:rsidRDefault="00023E55" w:rsidP="00DC382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C382D" w:rsidRPr="00EE40F8">
          <w:rPr>
            <w:rFonts w:ascii="Times New Roman" w:hAnsi="Times New Roman" w:cs="Times New Roman"/>
            <w:sz w:val="28"/>
            <w:szCs w:val="28"/>
          </w:rPr>
          <w:t>levincovain@npiiek.ru</w:t>
        </w:r>
      </w:hyperlink>
      <w:hyperlink r:id="rId13" w:history="1"/>
      <w:r w:rsidR="00DC382D" w:rsidRPr="00EE40F8">
        <w:rPr>
          <w:rFonts w:ascii="Times New Roman" w:hAnsi="Times New Roman" w:cs="Times New Roman"/>
          <w:sz w:val="28"/>
          <w:szCs w:val="28"/>
        </w:rPr>
        <w:t xml:space="preserve">, или </w:t>
      </w:r>
      <w:r w:rsidR="00DC382D">
        <w:rPr>
          <w:rFonts w:ascii="Times New Roman" w:hAnsi="Times New Roman" w:cs="Times New Roman"/>
          <w:sz w:val="28"/>
          <w:szCs w:val="28"/>
        </w:rPr>
        <w:t>по</w:t>
      </w:r>
      <w:r w:rsidR="00DC382D" w:rsidRPr="00EE40F8">
        <w:rPr>
          <w:rFonts w:ascii="Times New Roman" w:hAnsi="Times New Roman" w:cs="Times New Roman"/>
          <w:sz w:val="28"/>
          <w:szCs w:val="28"/>
        </w:rPr>
        <w:t xml:space="preserve"> почтов</w:t>
      </w:r>
      <w:r w:rsidR="00DC382D">
        <w:rPr>
          <w:rFonts w:ascii="Times New Roman" w:hAnsi="Times New Roman" w:cs="Times New Roman"/>
          <w:sz w:val="28"/>
          <w:szCs w:val="28"/>
        </w:rPr>
        <w:t>ому</w:t>
      </w:r>
      <w:r w:rsidR="00DC382D" w:rsidRPr="00EE40F8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DC382D">
        <w:rPr>
          <w:rFonts w:ascii="Times New Roman" w:hAnsi="Times New Roman" w:cs="Times New Roman"/>
          <w:sz w:val="28"/>
          <w:szCs w:val="28"/>
        </w:rPr>
        <w:t>у</w:t>
      </w:r>
      <w:r w:rsidR="00DC382D" w:rsidRPr="00EE40F8">
        <w:rPr>
          <w:rFonts w:ascii="Times New Roman" w:hAnsi="Times New Roman" w:cs="Times New Roman"/>
          <w:sz w:val="28"/>
          <w:szCs w:val="28"/>
        </w:rPr>
        <w:t>: Ханты-Мансийский автономный округ – Югра, г. Нижневартовск, проспект Победы, д. 21, кв. 19</w:t>
      </w:r>
    </w:p>
    <w:p w14:paraId="3D7828CF" w14:textId="16788FF0" w:rsidR="00C922AD" w:rsidRDefault="00C43E87" w:rsidP="00DC382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78B">
        <w:rPr>
          <w:rFonts w:ascii="Times New Roman" w:hAnsi="Times New Roman" w:cs="Times New Roman"/>
          <w:b/>
          <w:sz w:val="28"/>
          <w:szCs w:val="28"/>
        </w:rPr>
        <w:t>К</w:t>
      </w:r>
      <w:r w:rsidR="00836B9D" w:rsidRPr="0088478B">
        <w:rPr>
          <w:rFonts w:ascii="Times New Roman" w:hAnsi="Times New Roman" w:cs="Times New Roman"/>
          <w:b/>
          <w:sz w:val="28"/>
          <w:szCs w:val="28"/>
        </w:rPr>
        <w:t>онтактные данные ответственных лиц</w:t>
      </w:r>
      <w:r w:rsidR="00C922AD">
        <w:rPr>
          <w:rFonts w:ascii="Times New Roman" w:hAnsi="Times New Roman" w:cs="Times New Roman"/>
          <w:b/>
          <w:sz w:val="28"/>
          <w:szCs w:val="28"/>
        </w:rPr>
        <w:t>:</w:t>
      </w:r>
    </w:p>
    <w:p w14:paraId="5F387B41" w14:textId="7FEF6E4A" w:rsidR="00C922AD" w:rsidRDefault="00C922AD" w:rsidP="00DC382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</w:t>
      </w:r>
      <w:r w:rsidRPr="008847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заказчика</w:t>
      </w:r>
      <w:r w:rsidRPr="0088478B">
        <w:rPr>
          <w:rFonts w:ascii="Times New Roman" w:hAnsi="Times New Roman" w:cs="Times New Roman"/>
          <w:b/>
          <w:sz w:val="28"/>
          <w:szCs w:val="28"/>
        </w:rPr>
        <w:t>:</w:t>
      </w:r>
    </w:p>
    <w:p w14:paraId="6CABEAEC" w14:textId="77777777" w:rsidR="008F2E17" w:rsidRPr="008F2E17" w:rsidRDefault="008F2E17" w:rsidP="008F2E17">
      <w:pPr>
        <w:rPr>
          <w:rFonts w:ascii="Times New Roman" w:eastAsia="Sylfaen" w:hAnsi="Times New Roman" w:cs="Times New Roman"/>
          <w:sz w:val="28"/>
          <w:szCs w:val="28"/>
        </w:rPr>
      </w:pPr>
      <w:r w:rsidRPr="008F2E17">
        <w:rPr>
          <w:rFonts w:ascii="Times New Roman" w:eastAsia="Sylfaen" w:hAnsi="Times New Roman" w:cs="Times New Roman"/>
          <w:sz w:val="28"/>
          <w:szCs w:val="28"/>
        </w:rPr>
        <w:t>Начальник ОПиЭ УКС</w:t>
      </w:r>
    </w:p>
    <w:p w14:paraId="1A605992" w14:textId="501D2D34" w:rsidR="008F2E17" w:rsidRPr="008F2E17" w:rsidRDefault="008F2E17" w:rsidP="008F2E17">
      <w:pPr>
        <w:rPr>
          <w:rFonts w:ascii="Times New Roman" w:eastAsia="Sylfaen" w:hAnsi="Times New Roman" w:cs="Times New Roman"/>
          <w:sz w:val="28"/>
          <w:szCs w:val="28"/>
        </w:rPr>
      </w:pPr>
      <w:r w:rsidRPr="008F2E17">
        <w:rPr>
          <w:rFonts w:ascii="Times New Roman" w:eastAsia="Sylfaen" w:hAnsi="Times New Roman" w:cs="Times New Roman"/>
          <w:sz w:val="28"/>
          <w:szCs w:val="28"/>
        </w:rPr>
        <w:t>Нижневартовского филиала ПАО НК «РуссНефть»</w:t>
      </w:r>
    </w:p>
    <w:p w14:paraId="7110AB00" w14:textId="6EF7BEAD" w:rsidR="00A23F50" w:rsidRPr="008F2E17" w:rsidRDefault="00A23F50" w:rsidP="00A23F50">
      <w:pPr>
        <w:rPr>
          <w:rFonts w:ascii="Times New Roman" w:eastAsia="Sylfaen" w:hAnsi="Times New Roman" w:cs="Times New Roman"/>
          <w:sz w:val="28"/>
          <w:szCs w:val="28"/>
        </w:rPr>
      </w:pPr>
      <w:r w:rsidRPr="008F2E17">
        <w:rPr>
          <w:rFonts w:ascii="Times New Roman" w:eastAsia="Sylfaen" w:hAnsi="Times New Roman" w:cs="Times New Roman"/>
          <w:sz w:val="28"/>
          <w:szCs w:val="28"/>
        </w:rPr>
        <w:t xml:space="preserve">Бабкин Сергей Николаевич </w:t>
      </w:r>
    </w:p>
    <w:p w14:paraId="277D055B" w14:textId="76FE3D91" w:rsidR="00A23F50" w:rsidRPr="00DC382D" w:rsidRDefault="00A23F50" w:rsidP="00A23F50">
      <w:pPr>
        <w:rPr>
          <w:rFonts w:ascii="Times New Roman" w:hAnsi="Times New Roman" w:cs="Times New Roman"/>
          <w:sz w:val="28"/>
          <w:szCs w:val="28"/>
        </w:rPr>
      </w:pPr>
      <w:r w:rsidRPr="008F2E17">
        <w:rPr>
          <w:rFonts w:ascii="Times New Roman" w:eastAsia="Sylfaen" w:hAnsi="Times New Roman" w:cs="Times New Roman"/>
          <w:sz w:val="28"/>
          <w:szCs w:val="28"/>
        </w:rPr>
        <w:t>тел</w:t>
      </w:r>
      <w:r w:rsidRPr="00DC382D">
        <w:rPr>
          <w:rFonts w:ascii="Times New Roman" w:eastAsia="Sylfaen" w:hAnsi="Times New Roman" w:cs="Times New Roman"/>
          <w:sz w:val="28"/>
          <w:szCs w:val="28"/>
        </w:rPr>
        <w:t>. 8 (3466)</w:t>
      </w:r>
      <w:r w:rsidR="008F2E17" w:rsidRPr="00DC382D">
        <w:rPr>
          <w:rFonts w:ascii="Times New Roman" w:hAnsi="Times New Roman"/>
        </w:rPr>
        <w:t xml:space="preserve"> </w:t>
      </w:r>
      <w:r w:rsidR="008F2E17" w:rsidRPr="00DC382D">
        <w:rPr>
          <w:rFonts w:ascii="Times New Roman" w:hAnsi="Times New Roman" w:cs="Times New Roman"/>
          <w:sz w:val="28"/>
          <w:szCs w:val="28"/>
        </w:rPr>
        <w:t>49-52-98</w:t>
      </w:r>
    </w:p>
    <w:p w14:paraId="66087C2A" w14:textId="511AC90B" w:rsidR="00A23F50" w:rsidRPr="008F2E17" w:rsidRDefault="00A23F50" w:rsidP="00A23F50">
      <w:pPr>
        <w:rPr>
          <w:rStyle w:val="ae"/>
          <w:rFonts w:ascii="Times New Roman" w:hAnsi="Times New Roman" w:cs="Times New Roman"/>
          <w:b w:val="0"/>
          <w:iCs/>
          <w:sz w:val="28"/>
          <w:szCs w:val="28"/>
        </w:rPr>
      </w:pPr>
      <w:r w:rsidRPr="008F2E1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F2E17">
        <w:rPr>
          <w:rFonts w:ascii="Times New Roman" w:hAnsi="Times New Roman" w:cs="Times New Roman"/>
          <w:sz w:val="28"/>
          <w:szCs w:val="28"/>
        </w:rPr>
        <w:t>-</w:t>
      </w:r>
      <w:r w:rsidRPr="008F2E1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F2E17">
        <w:rPr>
          <w:rFonts w:ascii="Times New Roman" w:hAnsi="Times New Roman" w:cs="Times New Roman"/>
          <w:sz w:val="28"/>
          <w:szCs w:val="28"/>
        </w:rPr>
        <w:t>:</w:t>
      </w:r>
      <w:r w:rsidR="008F2E17" w:rsidRPr="008F2E17">
        <w:t xml:space="preserve"> </w:t>
      </w:r>
      <w:r w:rsidR="008F2E17" w:rsidRPr="008F2E17">
        <w:rPr>
          <w:rFonts w:ascii="Times New Roman" w:hAnsi="Times New Roman" w:cs="Times New Roman"/>
          <w:sz w:val="28"/>
          <w:szCs w:val="28"/>
          <w:lang w:val="en-US"/>
        </w:rPr>
        <w:t>BabkinSN</w:t>
      </w:r>
      <w:r w:rsidR="008F2E17" w:rsidRPr="008F2E17">
        <w:rPr>
          <w:rFonts w:ascii="Times New Roman" w:hAnsi="Times New Roman" w:cs="Times New Roman"/>
          <w:sz w:val="28"/>
          <w:szCs w:val="28"/>
        </w:rPr>
        <w:t>@</w:t>
      </w:r>
      <w:r w:rsidR="008F2E17" w:rsidRPr="008F2E17">
        <w:rPr>
          <w:rFonts w:ascii="Times New Roman" w:hAnsi="Times New Roman" w:cs="Times New Roman"/>
          <w:sz w:val="28"/>
          <w:szCs w:val="28"/>
          <w:lang w:val="en-US"/>
        </w:rPr>
        <w:t>russneft</w:t>
      </w:r>
      <w:r w:rsidR="008F2E17" w:rsidRPr="008F2E17">
        <w:rPr>
          <w:rFonts w:ascii="Times New Roman" w:hAnsi="Times New Roman" w:cs="Times New Roman"/>
          <w:sz w:val="28"/>
          <w:szCs w:val="28"/>
        </w:rPr>
        <w:t>.</w:t>
      </w:r>
      <w:r w:rsidR="008F2E17" w:rsidRPr="008F2E1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1729F0D3" w14:textId="4C38367B" w:rsidR="00836B9D" w:rsidRPr="0088478B" w:rsidRDefault="00C922AD" w:rsidP="008847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</w:t>
      </w:r>
      <w:r w:rsidR="00836B9D" w:rsidRPr="0088478B">
        <w:rPr>
          <w:rFonts w:ascii="Times New Roman" w:hAnsi="Times New Roman" w:cs="Times New Roman"/>
          <w:b/>
          <w:sz w:val="28"/>
          <w:szCs w:val="28"/>
        </w:rPr>
        <w:t xml:space="preserve"> исполнителя</w:t>
      </w:r>
      <w:r w:rsidR="00783917" w:rsidRPr="0088478B">
        <w:rPr>
          <w:rFonts w:ascii="Times New Roman" w:hAnsi="Times New Roman" w:cs="Times New Roman"/>
          <w:b/>
          <w:sz w:val="28"/>
          <w:szCs w:val="28"/>
        </w:rPr>
        <w:t>:</w:t>
      </w:r>
    </w:p>
    <w:p w14:paraId="4B071FB6" w14:textId="713BB41D" w:rsidR="00C07CA7" w:rsidRPr="0088478B" w:rsidRDefault="00C07CA7" w:rsidP="0088478B">
      <w:pPr>
        <w:rPr>
          <w:rFonts w:ascii="Times New Roman" w:eastAsia="Sylfaen" w:hAnsi="Times New Roman" w:cs="Times New Roman"/>
          <w:sz w:val="28"/>
          <w:szCs w:val="28"/>
        </w:rPr>
      </w:pPr>
      <w:r w:rsidRPr="0088478B">
        <w:rPr>
          <w:rFonts w:ascii="Times New Roman" w:eastAsia="Sylfaen" w:hAnsi="Times New Roman" w:cs="Times New Roman"/>
          <w:sz w:val="28"/>
          <w:szCs w:val="28"/>
        </w:rPr>
        <w:t xml:space="preserve">Главный </w:t>
      </w:r>
      <w:r w:rsidR="0088478B" w:rsidRPr="0088478B">
        <w:rPr>
          <w:rFonts w:ascii="Times New Roman" w:eastAsia="Sylfaen" w:hAnsi="Times New Roman" w:cs="Times New Roman"/>
          <w:sz w:val="28"/>
          <w:szCs w:val="28"/>
        </w:rPr>
        <w:t>инженер проекта</w:t>
      </w:r>
      <w:r w:rsidRPr="0088478B">
        <w:rPr>
          <w:rFonts w:ascii="Times New Roman" w:eastAsia="Sylfaen" w:hAnsi="Times New Roman" w:cs="Times New Roman"/>
          <w:sz w:val="28"/>
          <w:szCs w:val="28"/>
        </w:rPr>
        <w:t xml:space="preserve"> АО «НПИИЭК»</w:t>
      </w:r>
    </w:p>
    <w:p w14:paraId="6B5865F3" w14:textId="4D837C60" w:rsidR="00C07CA7" w:rsidRPr="0088478B" w:rsidRDefault="0088478B" w:rsidP="0088478B">
      <w:pPr>
        <w:rPr>
          <w:rFonts w:ascii="Times New Roman" w:eastAsia="Sylfaen" w:hAnsi="Times New Roman" w:cs="Times New Roman"/>
          <w:sz w:val="28"/>
          <w:szCs w:val="28"/>
        </w:rPr>
      </w:pPr>
      <w:r w:rsidRPr="0088478B">
        <w:rPr>
          <w:rFonts w:ascii="Times New Roman" w:eastAsia="Sylfaen" w:hAnsi="Times New Roman" w:cs="Times New Roman"/>
          <w:sz w:val="28"/>
          <w:szCs w:val="28"/>
        </w:rPr>
        <w:t>Левинцова Ирина Николаевна</w:t>
      </w:r>
    </w:p>
    <w:p w14:paraId="394C1D81" w14:textId="033BCC43" w:rsidR="00C07CA7" w:rsidRPr="0088478B" w:rsidRDefault="00C07CA7" w:rsidP="0088478B">
      <w:pPr>
        <w:rPr>
          <w:rFonts w:ascii="Times New Roman" w:eastAsia="Sylfaen" w:hAnsi="Times New Roman" w:cs="Times New Roman"/>
          <w:sz w:val="28"/>
          <w:szCs w:val="28"/>
        </w:rPr>
      </w:pPr>
      <w:r w:rsidRPr="0088478B">
        <w:rPr>
          <w:rFonts w:ascii="Times New Roman" w:eastAsia="Sylfaen" w:hAnsi="Times New Roman" w:cs="Times New Roman"/>
          <w:sz w:val="28"/>
          <w:szCs w:val="28"/>
        </w:rPr>
        <w:t>тел. 8</w:t>
      </w:r>
      <w:r w:rsidR="0088478B" w:rsidRPr="0088478B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Pr="0088478B">
        <w:rPr>
          <w:rFonts w:ascii="Times New Roman" w:eastAsia="Sylfaen" w:hAnsi="Times New Roman" w:cs="Times New Roman"/>
          <w:sz w:val="28"/>
          <w:szCs w:val="28"/>
        </w:rPr>
        <w:t>(3466)</w:t>
      </w:r>
      <w:r w:rsidR="0088478B" w:rsidRPr="0088478B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Pr="0088478B">
        <w:rPr>
          <w:rFonts w:ascii="Times New Roman" w:eastAsia="Sylfaen" w:hAnsi="Times New Roman" w:cs="Times New Roman"/>
          <w:sz w:val="28"/>
          <w:szCs w:val="28"/>
        </w:rPr>
        <w:t>41-15-</w:t>
      </w:r>
      <w:r w:rsidR="0088478B" w:rsidRPr="0088478B">
        <w:rPr>
          <w:rFonts w:ascii="Times New Roman" w:eastAsia="Sylfaen" w:hAnsi="Times New Roman" w:cs="Times New Roman"/>
          <w:sz w:val="28"/>
          <w:szCs w:val="28"/>
        </w:rPr>
        <w:t>52</w:t>
      </w:r>
      <w:r w:rsidRPr="0088478B">
        <w:rPr>
          <w:rFonts w:ascii="Times New Roman" w:eastAsia="Sylfaen" w:hAnsi="Times New Roman" w:cs="Times New Roman"/>
          <w:sz w:val="28"/>
          <w:szCs w:val="28"/>
        </w:rPr>
        <w:t xml:space="preserve"> доб. 2</w:t>
      </w:r>
      <w:r w:rsidR="0088478B" w:rsidRPr="0088478B">
        <w:rPr>
          <w:rFonts w:ascii="Times New Roman" w:eastAsia="Sylfaen" w:hAnsi="Times New Roman" w:cs="Times New Roman"/>
          <w:sz w:val="28"/>
          <w:szCs w:val="28"/>
        </w:rPr>
        <w:t>15</w:t>
      </w:r>
    </w:p>
    <w:p w14:paraId="3814AC04" w14:textId="79ED1150" w:rsidR="00C07CA7" w:rsidRPr="0088478B" w:rsidRDefault="00C07CA7" w:rsidP="0088478B">
      <w:pPr>
        <w:rPr>
          <w:rFonts w:ascii="Times New Roman" w:eastAsia="Sylfaen" w:hAnsi="Times New Roman" w:cs="Times New Roman"/>
          <w:sz w:val="28"/>
          <w:szCs w:val="28"/>
        </w:rPr>
      </w:pPr>
      <w:r w:rsidRPr="0088478B">
        <w:rPr>
          <w:rFonts w:ascii="Times New Roman" w:eastAsia="Sylfaen" w:hAnsi="Times New Roman" w:cs="Times New Roman"/>
          <w:sz w:val="28"/>
          <w:szCs w:val="28"/>
        </w:rPr>
        <w:t>8-982-5</w:t>
      </w:r>
      <w:r w:rsidR="0088478B" w:rsidRPr="0088478B">
        <w:rPr>
          <w:rFonts w:ascii="Times New Roman" w:eastAsia="Sylfaen" w:hAnsi="Times New Roman" w:cs="Times New Roman"/>
          <w:sz w:val="28"/>
          <w:szCs w:val="28"/>
        </w:rPr>
        <w:t>58-21-28</w:t>
      </w:r>
    </w:p>
    <w:p w14:paraId="0C17DA3E" w14:textId="2126AA87" w:rsidR="00C07CA7" w:rsidRPr="0088478B" w:rsidRDefault="00C07CA7" w:rsidP="0088478B">
      <w:pPr>
        <w:rPr>
          <w:rStyle w:val="ae"/>
          <w:rFonts w:ascii="Times New Roman" w:hAnsi="Times New Roman" w:cs="Times New Roman"/>
          <w:b w:val="0"/>
          <w:iCs/>
          <w:sz w:val="28"/>
          <w:szCs w:val="28"/>
        </w:rPr>
      </w:pPr>
      <w:r w:rsidRPr="008847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8478B">
        <w:rPr>
          <w:rFonts w:ascii="Times New Roman" w:hAnsi="Times New Roman" w:cs="Times New Roman"/>
          <w:sz w:val="28"/>
          <w:szCs w:val="28"/>
        </w:rPr>
        <w:t>-</w:t>
      </w:r>
      <w:r w:rsidRPr="0088478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8478B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88478B" w:rsidRPr="0088478B">
          <w:rPr>
            <w:rFonts w:ascii="Times New Roman" w:hAnsi="Times New Roman" w:cs="Times New Roman"/>
            <w:sz w:val="28"/>
            <w:szCs w:val="28"/>
          </w:rPr>
          <w:t>levincovain@npiiek.ru</w:t>
        </w:r>
      </w:hyperlink>
    </w:p>
    <w:p w14:paraId="6DAF6A7B" w14:textId="77777777" w:rsidR="00C922AD" w:rsidRPr="00C922AD" w:rsidRDefault="00C922AD" w:rsidP="00C922A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2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Представитель Администрации Нижневартовского района: </w:t>
      </w:r>
      <w:r w:rsidRPr="00C922AD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Специалист-эксперт отдела экологической безопасности Управления экологии и природопользования Администрации Нижневартовского района Ханты-Мансийского автономного округа – Югры – Мацан Олег Николаевич</w:t>
      </w:r>
    </w:p>
    <w:p w14:paraId="7D94D229" w14:textId="77777777" w:rsidR="00C922AD" w:rsidRPr="00C922AD" w:rsidRDefault="00C922AD" w:rsidP="00C922A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2AD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Телефон: 8 (3466) 49-48-27</w:t>
      </w:r>
    </w:p>
    <w:p w14:paraId="6ED3CBE2" w14:textId="514F7B3C" w:rsidR="00C57351" w:rsidRPr="00C922AD" w:rsidRDefault="00C922AD" w:rsidP="00C922AD">
      <w:pPr>
        <w:pStyle w:val="22"/>
        <w:shd w:val="clear" w:color="auto" w:fill="auto"/>
        <w:spacing w:before="0" w:after="0" w:line="307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92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Эл. почта: </w:t>
      </w:r>
      <w:hyperlink r:id="rId15" w:history="1">
        <w:r w:rsidRPr="00C922AD">
          <w:rPr>
            <w:rStyle w:val="a3"/>
            <w:rFonts w:ascii="Times New Roman" w:hAnsi="Times New Roman" w:cs="Times New Roman"/>
            <w:sz w:val="28"/>
            <w:szCs w:val="28"/>
          </w:rPr>
          <w:t>MatsanON@NVraion.ru</w:t>
        </w:r>
      </w:hyperlink>
    </w:p>
    <w:sectPr w:rsidR="00C57351" w:rsidRPr="00C922AD">
      <w:footerReference w:type="default" r:id="rId16"/>
      <w:type w:val="continuous"/>
      <w:pgSz w:w="11900" w:h="16840"/>
      <w:pgMar w:top="1450" w:right="808" w:bottom="481" w:left="14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D46E1" w14:textId="77777777" w:rsidR="00023E55" w:rsidRDefault="00023E55">
      <w:r>
        <w:separator/>
      </w:r>
    </w:p>
  </w:endnote>
  <w:endnote w:type="continuationSeparator" w:id="0">
    <w:p w14:paraId="24462718" w14:textId="77777777" w:rsidR="00023E55" w:rsidRDefault="0002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EEDC0" w14:textId="77777777" w:rsidR="00F66277" w:rsidRDefault="00314FA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5113D9A" wp14:editId="71750373">
              <wp:simplePos x="0" y="0"/>
              <wp:positionH relativeFrom="page">
                <wp:posOffset>5045075</wp:posOffset>
              </wp:positionH>
              <wp:positionV relativeFrom="page">
                <wp:posOffset>9820910</wp:posOffset>
              </wp:positionV>
              <wp:extent cx="52070" cy="153035"/>
              <wp:effectExtent l="0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2500F" w14:textId="77777777" w:rsidR="00F66277" w:rsidRDefault="00D97EE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20"/>
                              <w:b/>
                              <w:bCs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13D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7.25pt;margin-top:773.3pt;width:4.1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uZpwIAAKU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oXcYcdJCi+7poNFGDGhuqtN3KgGnuw7c9ADbxtMwVd2tKL4rxMW2JvxAb6QUfU1JCdn55qZ7cXXE&#10;UQZk338SJYQhD1pYoKGSrQGEYiBAhy49njtjUilgMwq8JRwUcOJHc28e2QAkme52UukPVLTIGCmW&#10;0HeLTY63SptcSDK5mFBc5KxpbO8b/mIDHMcdiAxXzZnJwbbyZ+zFu9VuFTphsNg5oZdlzk2+DZ1F&#10;7i+jbJ5tt5n/ZOL6YVKzsqTchJlk5Yd/1raTwEdBnIWlRMNKA2dSUvKw3zYSHQnIOrffqSAXbu7L&#10;NGwRgMsrSn4QepsgdvLFaumEeRg58dJbOZ4fb+KFF8Zhlr+kdMs4/XdKqE9xHAXRKKXfcvPs95Yb&#10;SVqmYXA0rE3x6uxEEiPAHS9tazVhzWhflMKk/1wKaPfUaCtXo9BRq3rYD4BiNLwX5SMIVwpQFogQ&#10;ph0YtZA/MOphcqSYw2jDqPnIQfpmyEyGnIz9ZBBewMUUa4xGc6vHYfTQSXaoAXd6XDfwPHJmtfuc&#10;w+lRwSywFE5zywyby3/r9Txd178AAAD//wMAUEsDBBQABgAIAAAAIQCSRo1+3gAAAA0BAAAPAAAA&#10;ZHJzL2Rvd25yZXYueG1sTI/LTsMwEEX3SPyDNUjsqE3VJiHEqVAlNuwoCImdG0/jCD8i202Tv2e6&#10;guXMvTpzptnNzrIJYxqCl/C4EsDQd0EPvpfw+fH6UAFLWXmtbPAoYcEEu/b2plG1Dhf/jtMh94wg&#10;PtVKgsl5rDlPnUGn0iqM6Ck7hehUpjH2XEd1IbizfC1EwZ0aPF0wasS9we7ncHYSyvkr4Jhwj9+n&#10;qYtmWCr7tkh5fze/PAPLOOe/Mlz1SR1acjqGs9eJWWI8bbZUpWC7KQpgVKnEugR2vK5KUQJvG/7/&#10;i/YXAAD//wMAUEsBAi0AFAAGAAgAAAAhALaDOJL+AAAA4QEAABMAAAAAAAAAAAAAAAAAAAAAAFtD&#10;b250ZW50X1R5cGVzXS54bWxQSwECLQAUAAYACAAAACEAOP0h/9YAAACUAQAACwAAAAAAAAAAAAAA&#10;AAAvAQAAX3JlbHMvLnJlbHNQSwECLQAUAAYACAAAACEAzdU7macCAAClBQAADgAAAAAAAAAAAAAA&#10;AAAuAgAAZHJzL2Uyb0RvYy54bWxQSwECLQAUAAYACAAAACEAkkaNft4AAAANAQAADwAAAAAAAAAA&#10;AAAAAAABBQAAZHJzL2Rvd25yZXYueG1sUEsFBgAAAAAEAAQA8wAAAAwGAAAAAA==&#10;" filled="f" stroked="f">
              <v:textbox style="mso-fit-shape-to-text:t" inset="0,0,0,0">
                <w:txbxContent>
                  <w:p w14:paraId="3112500F" w14:textId="77777777" w:rsidR="00F66277" w:rsidRDefault="00D97EE5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20"/>
                        <w:b/>
                        <w:bCs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8257E" w14:textId="77777777" w:rsidR="00023E55" w:rsidRDefault="00023E55"/>
  </w:footnote>
  <w:footnote w:type="continuationSeparator" w:id="0">
    <w:p w14:paraId="155DA9D9" w14:textId="77777777" w:rsidR="00023E55" w:rsidRDefault="00023E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77"/>
    <w:rsid w:val="00023E55"/>
    <w:rsid w:val="000C074F"/>
    <w:rsid w:val="000D427D"/>
    <w:rsid w:val="00127426"/>
    <w:rsid w:val="00137110"/>
    <w:rsid w:val="0017043F"/>
    <w:rsid w:val="001876BF"/>
    <w:rsid w:val="001B58FC"/>
    <w:rsid w:val="001C2BE7"/>
    <w:rsid w:val="001C78DA"/>
    <w:rsid w:val="00207C61"/>
    <w:rsid w:val="00223B4F"/>
    <w:rsid w:val="002C043E"/>
    <w:rsid w:val="002E26E2"/>
    <w:rsid w:val="002E37BE"/>
    <w:rsid w:val="003034B4"/>
    <w:rsid w:val="003127FE"/>
    <w:rsid w:val="00312E4D"/>
    <w:rsid w:val="00314FA8"/>
    <w:rsid w:val="0038449F"/>
    <w:rsid w:val="003A20F3"/>
    <w:rsid w:val="003A3FD7"/>
    <w:rsid w:val="003A5C3B"/>
    <w:rsid w:val="003E67E8"/>
    <w:rsid w:val="003E7F74"/>
    <w:rsid w:val="00400A5B"/>
    <w:rsid w:val="00424379"/>
    <w:rsid w:val="004535D6"/>
    <w:rsid w:val="00453DE6"/>
    <w:rsid w:val="00454C02"/>
    <w:rsid w:val="00480209"/>
    <w:rsid w:val="00483845"/>
    <w:rsid w:val="004C670D"/>
    <w:rsid w:val="004E31E3"/>
    <w:rsid w:val="004E74E6"/>
    <w:rsid w:val="00505EAA"/>
    <w:rsid w:val="005224FB"/>
    <w:rsid w:val="005B2955"/>
    <w:rsid w:val="005C6F77"/>
    <w:rsid w:val="005E7B13"/>
    <w:rsid w:val="0067431B"/>
    <w:rsid w:val="006921D6"/>
    <w:rsid w:val="006C5B0D"/>
    <w:rsid w:val="006F1EFD"/>
    <w:rsid w:val="00704773"/>
    <w:rsid w:val="007111C7"/>
    <w:rsid w:val="00743F92"/>
    <w:rsid w:val="00754EA5"/>
    <w:rsid w:val="00756981"/>
    <w:rsid w:val="007741A2"/>
    <w:rsid w:val="00780A72"/>
    <w:rsid w:val="00783917"/>
    <w:rsid w:val="007A5D9C"/>
    <w:rsid w:val="007C3479"/>
    <w:rsid w:val="007E1E99"/>
    <w:rsid w:val="008146D4"/>
    <w:rsid w:val="008240E4"/>
    <w:rsid w:val="00836B9D"/>
    <w:rsid w:val="0084455E"/>
    <w:rsid w:val="008822D8"/>
    <w:rsid w:val="0088478B"/>
    <w:rsid w:val="008A369A"/>
    <w:rsid w:val="008C47E0"/>
    <w:rsid w:val="008E1BE9"/>
    <w:rsid w:val="008F2E17"/>
    <w:rsid w:val="009243CA"/>
    <w:rsid w:val="009E2B7C"/>
    <w:rsid w:val="009F053A"/>
    <w:rsid w:val="00A0497E"/>
    <w:rsid w:val="00A23F50"/>
    <w:rsid w:val="00A4765F"/>
    <w:rsid w:val="00A85D70"/>
    <w:rsid w:val="00AB471A"/>
    <w:rsid w:val="00AB5F6E"/>
    <w:rsid w:val="00AC712F"/>
    <w:rsid w:val="00AD102C"/>
    <w:rsid w:val="00AF03F4"/>
    <w:rsid w:val="00B444C2"/>
    <w:rsid w:val="00B60076"/>
    <w:rsid w:val="00BD4493"/>
    <w:rsid w:val="00BE5F55"/>
    <w:rsid w:val="00C0558C"/>
    <w:rsid w:val="00C07CA7"/>
    <w:rsid w:val="00C16C5D"/>
    <w:rsid w:val="00C32624"/>
    <w:rsid w:val="00C404B2"/>
    <w:rsid w:val="00C43E87"/>
    <w:rsid w:val="00C44383"/>
    <w:rsid w:val="00C57351"/>
    <w:rsid w:val="00C66F7B"/>
    <w:rsid w:val="00C922AD"/>
    <w:rsid w:val="00CE2B1D"/>
    <w:rsid w:val="00D12EE1"/>
    <w:rsid w:val="00D34BAE"/>
    <w:rsid w:val="00D52335"/>
    <w:rsid w:val="00D52460"/>
    <w:rsid w:val="00D55850"/>
    <w:rsid w:val="00D55D09"/>
    <w:rsid w:val="00D67F3E"/>
    <w:rsid w:val="00D97EE5"/>
    <w:rsid w:val="00DB50B3"/>
    <w:rsid w:val="00DC382D"/>
    <w:rsid w:val="00E45B0F"/>
    <w:rsid w:val="00E54CE7"/>
    <w:rsid w:val="00E6652A"/>
    <w:rsid w:val="00E90060"/>
    <w:rsid w:val="00EA4DB6"/>
    <w:rsid w:val="00EB2A9A"/>
    <w:rsid w:val="00EB6A16"/>
    <w:rsid w:val="00EE263E"/>
    <w:rsid w:val="00EE40F8"/>
    <w:rsid w:val="00EE5D6D"/>
    <w:rsid w:val="00F0552C"/>
    <w:rsid w:val="00F21DD7"/>
    <w:rsid w:val="00F25088"/>
    <w:rsid w:val="00F3072F"/>
    <w:rsid w:val="00F37FA1"/>
    <w:rsid w:val="00F66277"/>
    <w:rsid w:val="00F7244A"/>
    <w:rsid w:val="00F85449"/>
    <w:rsid w:val="00FA28BF"/>
    <w:rsid w:val="00FB5BF5"/>
    <w:rsid w:val="00FB63C9"/>
    <w:rsid w:val="00FB7763"/>
    <w:rsid w:val="00FC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C3B39"/>
  <w15:docId w15:val="{66D41654-48D5-4826-9699-7A862AC7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Колонтитул2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Exact1">
    <w:name w:val="Основной текст (9) Exact1"/>
    <w:basedOn w:val="9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1">
    <w:name w:val="Основной текст (6) Exact1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Подпись к картинке (4) Exact"/>
    <w:basedOn w:val="a0"/>
    <w:link w:val="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40">
    <w:name w:val="Основной текст (4)_"/>
    <w:basedOn w:val="a0"/>
    <w:link w:val="4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0"/>
      <w:sz w:val="18"/>
      <w:szCs w:val="18"/>
      <w:u w:val="none"/>
    </w:rPr>
  </w:style>
  <w:style w:type="character" w:customStyle="1" w:styleId="50">
    <w:name w:val="Основной текст (5)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0">
    <w:name w:val="Основной текст (6)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1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0">
    <w:name w:val="Основной текст (7)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FranklinGothicMedium65pt0pt">
    <w:name w:val="Основной текст (7) + Franklin Gothic Medium;6;5 pt;Курсив;Интервал 0 pt"/>
    <w:basedOn w:val="7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0"/>
      <w:sz w:val="16"/>
      <w:szCs w:val="16"/>
      <w:u w:val="none"/>
    </w:rPr>
  </w:style>
  <w:style w:type="character" w:customStyle="1" w:styleId="810pt1pt">
    <w:name w:val="Основной текст (8) + 10 pt;Полужирный;Курсив;Интервал 1 pt"/>
    <w:basedOn w:val="8"/>
    <w:rPr>
      <w:rFonts w:ascii="Tahoma" w:eastAsia="Tahoma" w:hAnsi="Tahoma" w:cs="Tahoma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">
    <w:name w:val="Основной текст (8)"/>
    <w:basedOn w:val="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3">
    <w:name w:val="Основной текст (8)3"/>
    <w:basedOn w:val="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55pt0pt">
    <w:name w:val="Основной текст (8) + 5;5 pt;Курсив;Интервал 0 pt"/>
    <w:basedOn w:val="8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2">
    <w:name w:val="Основной текст (8)2"/>
    <w:basedOn w:val="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811pt0pt">
    <w:name w:val="Основной текст (8) + 11 pt;Интервал 0 pt"/>
    <w:basedOn w:val="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3">
    <w:name w:val="Подпись к таблице (2)_"/>
    <w:basedOn w:val="a0"/>
    <w:link w:val="2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Tahoma">
    <w:name w:val="Основной текст (2) + Tahoma"/>
    <w:basedOn w:val="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63" w:lineRule="exact"/>
    </w:pPr>
    <w:rPr>
      <w:rFonts w:ascii="Tahoma" w:eastAsia="Tahoma" w:hAnsi="Tahoma" w:cs="Tahoma"/>
      <w:b/>
      <w:bCs/>
      <w:spacing w:val="-10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Sylfaen" w:eastAsia="Sylfaen" w:hAnsi="Sylfaen" w:cs="Sylfaen"/>
    </w:rPr>
  </w:style>
  <w:style w:type="paragraph" w:customStyle="1" w:styleId="1">
    <w:name w:val="Колонтитул1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before="120" w:after="30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before="60" w:line="0" w:lineRule="atLeast"/>
    </w:pPr>
    <w:rPr>
      <w:rFonts w:ascii="Sylfaen" w:eastAsia="Sylfaen" w:hAnsi="Sylfaen" w:cs="Sylfaen"/>
      <w:sz w:val="13"/>
      <w:szCs w:val="1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20" w:after="540"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20" w:after="300" w:line="0" w:lineRule="atLeas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840" w:after="120" w:line="0" w:lineRule="atLeast"/>
      <w:jc w:val="right"/>
    </w:pPr>
    <w:rPr>
      <w:rFonts w:ascii="Trebuchet MS" w:eastAsia="Trebuchet MS" w:hAnsi="Trebuchet MS" w:cs="Trebuchet MS"/>
      <w:spacing w:val="-30"/>
      <w:sz w:val="18"/>
      <w:szCs w:val="18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before="300" w:line="0" w:lineRule="atLeast"/>
      <w:jc w:val="both"/>
    </w:pPr>
    <w:rPr>
      <w:rFonts w:ascii="Tahoma" w:eastAsia="Tahoma" w:hAnsi="Tahoma" w:cs="Tahoma"/>
      <w:sz w:val="12"/>
      <w:szCs w:val="12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0" w:lineRule="atLeast"/>
      <w:jc w:val="both"/>
    </w:pPr>
    <w:rPr>
      <w:rFonts w:ascii="Tahoma" w:eastAsia="Tahoma" w:hAnsi="Tahoma" w:cs="Tahoma"/>
      <w:spacing w:val="-30"/>
      <w:sz w:val="16"/>
      <w:szCs w:val="1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Sylfaen" w:eastAsia="Sylfaen" w:hAnsi="Sylfaen" w:cs="Sylfaen"/>
      <w:sz w:val="14"/>
      <w:szCs w:val="14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314F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4FA8"/>
    <w:rPr>
      <w:color w:val="000000"/>
    </w:rPr>
  </w:style>
  <w:style w:type="paragraph" w:styleId="ab">
    <w:name w:val="footer"/>
    <w:basedOn w:val="a"/>
    <w:link w:val="ac"/>
    <w:uiPriority w:val="99"/>
    <w:unhideWhenUsed/>
    <w:rsid w:val="00314F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4FA8"/>
    <w:rPr>
      <w:color w:val="000000"/>
    </w:rPr>
  </w:style>
  <w:style w:type="paragraph" w:styleId="ad">
    <w:name w:val="Normal (Web)"/>
    <w:basedOn w:val="a"/>
    <w:uiPriority w:val="99"/>
    <w:unhideWhenUsed/>
    <w:rsid w:val="008240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Strong"/>
    <w:basedOn w:val="a0"/>
    <w:uiPriority w:val="22"/>
    <w:qFormat/>
    <w:rsid w:val="008240E4"/>
    <w:rPr>
      <w:b/>
      <w:bCs/>
    </w:rPr>
  </w:style>
  <w:style w:type="paragraph" w:customStyle="1" w:styleId="228bf8a64b8551e1msonormal">
    <w:name w:val="228bf8a64b8551e1msonormal"/>
    <w:basedOn w:val="a"/>
    <w:rsid w:val="00F724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js-extracted-address">
    <w:name w:val="js-extracted-address"/>
    <w:basedOn w:val="a0"/>
    <w:rsid w:val="00F7244A"/>
  </w:style>
  <w:style w:type="character" w:customStyle="1" w:styleId="mail-message-map-nobreak">
    <w:name w:val="mail-message-map-nobreak"/>
    <w:basedOn w:val="a0"/>
    <w:rsid w:val="00F7244A"/>
  </w:style>
  <w:style w:type="character" w:customStyle="1" w:styleId="wmi-callto">
    <w:name w:val="wmi-callto"/>
    <w:basedOn w:val="a0"/>
    <w:rsid w:val="00F7244A"/>
  </w:style>
  <w:style w:type="paragraph" w:customStyle="1" w:styleId="12ca9b87474b11120">
    <w:name w:val="12ca9b87474b11120"/>
    <w:basedOn w:val="a"/>
    <w:rsid w:val="00F724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D12EE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12E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003829115?pwd=CKqfykJg6SzpDQ93C1bKaes5pC26ca.1" TargetMode="External"/><Relationship Id="rId13" Type="http://schemas.openxmlformats.org/officeDocument/2006/relationships/hyperlink" Target="mailto:Info@stg.sibur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kSaSriGn1wJcpw" TargetMode="External"/><Relationship Id="rId12" Type="http://schemas.openxmlformats.org/officeDocument/2006/relationships/hyperlink" Target="mailto:levincovain@npiiek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MachanON@NVraion.ru" TargetMode="External"/><Relationship Id="rId11" Type="http://schemas.openxmlformats.org/officeDocument/2006/relationships/hyperlink" Target="mailto:%20ecolog@nvraion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tsanON@NVraion.ru" TargetMode="External"/><Relationship Id="rId10" Type="http://schemas.openxmlformats.org/officeDocument/2006/relationships/hyperlink" Target="mailto:Info@stg.sibur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evincovain@npiiek.ru" TargetMode="External"/><Relationship Id="rId14" Type="http://schemas.openxmlformats.org/officeDocument/2006/relationships/hyperlink" Target="mailto:levincovain@npii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Н. Левинцова</cp:lastModifiedBy>
  <cp:revision>3</cp:revision>
  <dcterms:created xsi:type="dcterms:W3CDTF">2024-04-15T05:04:00Z</dcterms:created>
  <dcterms:modified xsi:type="dcterms:W3CDTF">2024-04-22T09:02:00Z</dcterms:modified>
</cp:coreProperties>
</file>